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75" w:rsidRPr="00C54875" w:rsidRDefault="00C54875" w:rsidP="00C54875">
      <w:pPr>
        <w:rPr>
          <w:sz w:val="96"/>
        </w:rPr>
      </w:pPr>
      <w:r w:rsidRPr="00C54875">
        <w:rPr>
          <w:sz w:val="96"/>
        </w:rPr>
        <w:t>Friedman-Test</w:t>
      </w:r>
    </w:p>
    <w:p w:rsidR="00C54875" w:rsidRDefault="00C54875" w:rsidP="00C54875"/>
    <w:p w:rsidR="00C54875" w:rsidRPr="00C54875" w:rsidRDefault="00C54875" w:rsidP="00C5487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C54875">
        <w:rPr>
          <w:sz w:val="32"/>
          <w:szCs w:val="32"/>
        </w:rPr>
        <w:t>Hypothese</w:t>
      </w:r>
    </w:p>
    <w:p w:rsidR="00C54875" w:rsidRPr="00C54875" w:rsidRDefault="00C54875" w:rsidP="00C5487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C54875">
        <w:rPr>
          <w:sz w:val="32"/>
          <w:szCs w:val="32"/>
        </w:rPr>
        <w:t>Voraussetzungen des Friedman-Tests</w:t>
      </w:r>
    </w:p>
    <w:p w:rsidR="00C54875" w:rsidRPr="00C54875" w:rsidRDefault="00C54875" w:rsidP="00C5487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C54875">
        <w:rPr>
          <w:sz w:val="32"/>
          <w:szCs w:val="32"/>
        </w:rPr>
        <w:t>Grundlegende Konzepte</w:t>
      </w:r>
    </w:p>
    <w:p w:rsidR="00C54875" w:rsidRPr="00C54875" w:rsidRDefault="00C54875" w:rsidP="00C5487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C54875">
        <w:rPr>
          <w:sz w:val="32"/>
          <w:szCs w:val="32"/>
        </w:rPr>
        <w:t>Boxplot</w:t>
      </w:r>
    </w:p>
    <w:p w:rsidR="00C54875" w:rsidRPr="00C54875" w:rsidRDefault="00C54875" w:rsidP="00C5487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C54875">
        <w:rPr>
          <w:sz w:val="32"/>
          <w:szCs w:val="32"/>
        </w:rPr>
        <w:t>Deskriptive Statistik</w:t>
      </w:r>
    </w:p>
    <w:p w:rsidR="00C54875" w:rsidRDefault="00C54875" w:rsidP="00C5487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C54875">
        <w:rPr>
          <w:sz w:val="32"/>
          <w:szCs w:val="32"/>
        </w:rPr>
        <w:t xml:space="preserve">Ergebnisse des Friedman-Test </w:t>
      </w:r>
    </w:p>
    <w:p w:rsidR="00506126" w:rsidRPr="00C54875" w:rsidRDefault="00506126" w:rsidP="00C54875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Post – Hoc -Test</w:t>
      </w:r>
      <w:bookmarkStart w:id="0" w:name="_GoBack"/>
      <w:bookmarkEnd w:id="0"/>
    </w:p>
    <w:p w:rsidR="00C54875" w:rsidRPr="00C54875" w:rsidRDefault="00C54875" w:rsidP="00C5487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C54875">
        <w:rPr>
          <w:sz w:val="32"/>
          <w:szCs w:val="32"/>
        </w:rPr>
        <w:t>Berechnung der Effektstärke</w:t>
      </w:r>
    </w:p>
    <w:p w:rsidR="00C54875" w:rsidRPr="00C54875" w:rsidRDefault="00C54875" w:rsidP="00C5487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C54875">
        <w:rPr>
          <w:sz w:val="32"/>
          <w:szCs w:val="32"/>
        </w:rPr>
        <w:t>Eine Aussage</w:t>
      </w:r>
    </w:p>
    <w:p w:rsidR="00C54875" w:rsidRDefault="00C54875"/>
    <w:sectPr w:rsidR="00C548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24091"/>
    <w:multiLevelType w:val="hybridMultilevel"/>
    <w:tmpl w:val="580E7F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75"/>
    <w:rsid w:val="00506126"/>
    <w:rsid w:val="00670574"/>
    <w:rsid w:val="00C5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815A"/>
  <w15:chartTrackingRefBased/>
  <w15:docId w15:val="{A6B3545A-45D2-4671-9627-ACBF8437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Alfa-Dozent</dc:creator>
  <cp:keywords/>
  <dc:description/>
  <cp:lastModifiedBy>Alfa-Dozent</cp:lastModifiedBy>
  <cp:revision>3</cp:revision>
  <dcterms:created xsi:type="dcterms:W3CDTF">2020-02-03T07:03:00Z</dcterms:created>
  <dcterms:modified xsi:type="dcterms:W3CDTF">2020-02-28T10:18:00Z</dcterms:modified>
</cp:coreProperties>
</file>